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82" w:rsidRPr="00197882" w:rsidRDefault="005F7001" w:rsidP="00197882">
      <w:pPr>
        <w:shd w:val="clear" w:color="auto" w:fill="FFFFFF"/>
        <w:spacing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5F7001">
        <w:rPr>
          <w:noProof/>
        </w:rPr>
        <w:drawing>
          <wp:inline distT="0" distB="0" distL="0" distR="0">
            <wp:extent cx="1666875" cy="1905000"/>
            <wp:effectExtent l="19050" t="0" r="9525" b="0"/>
            <wp:docPr id="7" name="Рисунок 3" descr="Перчатки МБ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чатки МБС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882"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Комбинированные черный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428750"/>
            <wp:effectExtent l="19050" t="0" r="0" b="0"/>
            <wp:docPr id="23" name="Рисунок 1" descr="Перчатки спилковые комбинированные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чатки спилковые комбинированные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10" w:tooltip="Перчатки спилковые комбинирова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комбинированные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180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68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304925"/>
            <wp:effectExtent l="19050" t="0" r="0" b="0"/>
            <wp:docPr id="2" name="Рисунок 2" descr="Перчатки спилковые комбинированны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чатки спилковые комбинированны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13" w:tooltip="Перчатки спилковые комбинирова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комбинированные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180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CERVA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428750"/>
            <wp:effectExtent l="19050" t="0" r="0" b="0"/>
            <wp:docPr id="3" name="Рисунок 3" descr="Перчатки рабочие комбинированные спилковые усиленные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рчатки рабочие комбинированные спилковые усиленные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16" w:tooltip="Перчатки рабочие комбинированные спилковые уси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рабочие комбинированные спилковые усиленные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230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lastRenderedPageBreak/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R88</w:t>
      </w:r>
    </w:p>
    <w:p w:rsidR="00197882" w:rsidRPr="00197882" w:rsidRDefault="00E376D7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hyperlink r:id="rId17" w:history="1">
        <w:r w:rsidR="00197882" w:rsidRPr="00197882">
          <w:rPr>
            <w:rFonts w:ascii="inherit" w:eastAsia="Times New Roman" w:hAnsi="inherit" w:cs="Arial"/>
            <w:color w:val="FFFFFF"/>
            <w:sz w:val="17"/>
          </w:rPr>
          <w:t>Топ продаж</w:t>
        </w:r>
        <w:r w:rsidR="00197882">
          <w:rPr>
            <w:rFonts w:ascii="inherit" w:eastAsia="Times New Roman" w:hAnsi="inherit" w:cs="Arial"/>
            <w:noProof/>
            <w:color w:val="FD7405"/>
            <w:sz w:val="21"/>
            <w:szCs w:val="21"/>
            <w:bdr w:val="single" w:sz="6" w:space="0" w:color="F7F7F7" w:frame="1"/>
            <w:shd w:val="clear" w:color="auto" w:fill="FFFFFF"/>
          </w:rPr>
          <w:drawing>
            <wp:inline distT="0" distB="0" distL="0" distR="0">
              <wp:extent cx="1905000" cy="1400175"/>
              <wp:effectExtent l="19050" t="0" r="0" b="0"/>
              <wp:docPr id="4" name="Рисунок 4" descr="Перчатки спилковые комбинированные">
                <a:hlinkClick xmlns:a="http://schemas.openxmlformats.org/drawingml/2006/main" r:id="rId1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Перчатки спилковые комбинированные">
                        <a:hlinkClick r:id="rId1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00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19" w:tooltip="Перчатки спилковые комбинирова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комбинированные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215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78 (CERVA белый)</w:t>
      </w:r>
    </w:p>
    <w:p w:rsidR="00197882" w:rsidRPr="00197882" w:rsidRDefault="00E376D7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hyperlink r:id="rId20" w:history="1">
        <w:r w:rsidR="00197882" w:rsidRPr="00197882">
          <w:rPr>
            <w:rFonts w:ascii="inherit" w:eastAsia="Times New Roman" w:hAnsi="inherit" w:cs="Arial"/>
            <w:color w:val="FFFFFF"/>
            <w:sz w:val="17"/>
          </w:rPr>
          <w:t>Топ продаж</w:t>
        </w:r>
        <w:r w:rsidR="00197882">
          <w:rPr>
            <w:rFonts w:ascii="inherit" w:eastAsia="Times New Roman" w:hAnsi="inherit" w:cs="Arial"/>
            <w:noProof/>
            <w:color w:val="FD7405"/>
            <w:sz w:val="21"/>
            <w:szCs w:val="21"/>
            <w:bdr w:val="single" w:sz="6" w:space="0" w:color="F7F7F7" w:frame="1"/>
            <w:shd w:val="clear" w:color="auto" w:fill="FFFFFF"/>
          </w:rPr>
          <w:drawing>
            <wp:inline distT="0" distB="0" distL="0" distR="0">
              <wp:extent cx="1905000" cy="1381125"/>
              <wp:effectExtent l="19050" t="0" r="0" b="0"/>
              <wp:docPr id="5" name="Рисунок 5" descr="Перчатки рабочие комбинированные спилковые усиленные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Перчатки рабочие комбинированные спилковые усиленные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22" w:tooltip="Перчатки рабочие комбинированные спилковые уси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рабочие комбинированные спилковые усиленные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235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76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428750"/>
            <wp:effectExtent l="19050" t="0" r="0" b="0"/>
            <wp:docPr id="6" name="Рисунок 6" descr="Перчатки цельноспилковые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чатки цельноспилковые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25" w:tooltip="Перчатки цельноспилков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цельноспилковые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230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E86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lastRenderedPageBreak/>
        <w:drawing>
          <wp:inline distT="0" distB="0" distL="0" distR="0">
            <wp:extent cx="1905000" cy="1552575"/>
            <wp:effectExtent l="19050" t="0" r="0" b="0"/>
            <wp:docPr id="1" name="Рисунок 7" descr="Спилковые комбинированные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лковые комбинированные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28" w:tooltip="Спилковые комбинирова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Спилковые комбинированные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235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Е52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428750"/>
            <wp:effectExtent l="19050" t="0" r="0" b="0"/>
            <wp:docPr id="8" name="Рисунок 8" descr="Перчатки спилковые усиленные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чатки спилковые усиленные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31" w:tooltip="Перчатки спилковые уси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усиленные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265 тг.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80</w:t>
      </w:r>
    </w:p>
    <w:p w:rsidR="00197882" w:rsidRPr="00197882" w:rsidRDefault="00E376D7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hyperlink r:id="rId32" w:history="1">
        <w:r w:rsidR="00197882" w:rsidRPr="00197882">
          <w:rPr>
            <w:rFonts w:ascii="inherit" w:eastAsia="Times New Roman" w:hAnsi="inherit" w:cs="Arial"/>
            <w:color w:val="FFFFFF"/>
            <w:sz w:val="17"/>
          </w:rPr>
          <w:t>Топ продаж</w:t>
        </w:r>
        <w:r w:rsidR="00197882">
          <w:rPr>
            <w:rFonts w:ascii="inherit" w:eastAsia="Times New Roman" w:hAnsi="inherit" w:cs="Arial"/>
            <w:noProof/>
            <w:color w:val="FD7405"/>
            <w:sz w:val="21"/>
            <w:szCs w:val="21"/>
            <w:bdr w:val="single" w:sz="6" w:space="0" w:color="F7F7F7" w:frame="1"/>
            <w:shd w:val="clear" w:color="auto" w:fill="FFFFFF"/>
          </w:rPr>
          <w:drawing>
            <wp:inline distT="0" distB="0" distL="0" distR="0">
              <wp:extent cx="1905000" cy="1771650"/>
              <wp:effectExtent l="19050" t="0" r="0" b="0"/>
              <wp:docPr id="9" name="Рисунок 9" descr="Перчатки спилковые">
                <a:hlinkClick xmlns:a="http://schemas.openxmlformats.org/drawingml/2006/main" r:id="rId3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Перчатки спилковые">
                        <a:hlinkClick r:id="rId3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3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77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34" w:tooltip="Перчатки спилков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270 тг.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venitex или Е4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lastRenderedPageBreak/>
        <w:drawing>
          <wp:inline distT="0" distB="0" distL="0" distR="0">
            <wp:extent cx="1905000" cy="1514475"/>
            <wp:effectExtent l="19050" t="0" r="0" b="0"/>
            <wp:docPr id="10" name="Рисунок 10" descr="Перчатки спилковые усиленные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ерчатки спилковые усиленные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37" w:tooltip="Перчатки спилковые уси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усиленные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312 тг.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idem</w:t>
      </w:r>
    </w:p>
    <w:p w:rsidR="00197882" w:rsidRPr="00197882" w:rsidRDefault="00E376D7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hyperlink r:id="rId38" w:history="1">
        <w:r w:rsidR="00197882" w:rsidRPr="00197882">
          <w:rPr>
            <w:rFonts w:ascii="inherit" w:eastAsia="Times New Roman" w:hAnsi="inherit" w:cs="Arial"/>
            <w:color w:val="FFFFFF"/>
            <w:sz w:val="17"/>
          </w:rPr>
          <w:t>Топ продаж</w:t>
        </w:r>
        <w:r w:rsidR="00197882">
          <w:rPr>
            <w:rFonts w:ascii="inherit" w:eastAsia="Times New Roman" w:hAnsi="inherit" w:cs="Arial"/>
            <w:noProof/>
            <w:color w:val="FD7405"/>
            <w:sz w:val="21"/>
            <w:szCs w:val="21"/>
            <w:bdr w:val="single" w:sz="6" w:space="0" w:color="F7F7F7" w:frame="1"/>
            <w:shd w:val="clear" w:color="auto" w:fill="FFFFFF"/>
          </w:rPr>
          <w:drawing>
            <wp:inline distT="0" distB="0" distL="0" distR="0">
              <wp:extent cx="1905000" cy="1400175"/>
              <wp:effectExtent l="19050" t="0" r="0" b="0"/>
              <wp:docPr id="11" name="Рисунок 11" descr="Перчатки спилковые комбинированные, толстый спилок">
                <a:hlinkClick xmlns:a="http://schemas.openxmlformats.org/drawingml/2006/main" r:id="rId3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Перчатки спилковые комбинированные, толстый спилок">
                        <a:hlinkClick r:id="rId3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00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40" w:tooltip="Перчатки спилковые комбинированные, толстый спилок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комбинированные, толстый спилок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290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ZE52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666875"/>
            <wp:effectExtent l="19050" t="0" r="0" b="0"/>
            <wp:docPr id="12" name="Рисунок 12" descr="Перчатки спилковые усиленные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чатки спилковые усиленные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43" w:tooltip="Перчатки спилковые уси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усиленные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210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109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lastRenderedPageBreak/>
        <w:drawing>
          <wp:inline distT="0" distB="0" distL="0" distR="0">
            <wp:extent cx="1905000" cy="1581150"/>
            <wp:effectExtent l="19050" t="0" r="0" b="0"/>
            <wp:docPr id="13" name="Рисунок 13" descr="Перчатки спилковые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ерчатки спилковые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46" w:tooltip="Перчатки спилков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220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76-1</w:t>
      </w:r>
    </w:p>
    <w:p w:rsidR="00197882" w:rsidRPr="00197882" w:rsidRDefault="00E376D7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hyperlink r:id="rId47" w:history="1">
        <w:r w:rsidR="00197882" w:rsidRPr="00197882">
          <w:rPr>
            <w:rFonts w:ascii="inherit" w:eastAsia="Times New Roman" w:hAnsi="inherit" w:cs="Arial"/>
            <w:color w:val="FFFFFF"/>
            <w:sz w:val="17"/>
          </w:rPr>
          <w:t>Топ продаж</w:t>
        </w:r>
        <w:r w:rsidR="00197882">
          <w:rPr>
            <w:rFonts w:ascii="inherit" w:eastAsia="Times New Roman" w:hAnsi="inherit" w:cs="Arial"/>
            <w:noProof/>
            <w:color w:val="FD7405"/>
            <w:sz w:val="21"/>
            <w:szCs w:val="21"/>
            <w:bdr w:val="single" w:sz="6" w:space="0" w:color="F7F7F7" w:frame="1"/>
            <w:shd w:val="clear" w:color="auto" w:fill="FFFFFF"/>
          </w:rPr>
          <w:drawing>
            <wp:inline distT="0" distB="0" distL="0" distR="0">
              <wp:extent cx="1905000" cy="1409700"/>
              <wp:effectExtent l="19050" t="0" r="0" b="0"/>
              <wp:docPr id="14" name="Рисунок 14" descr="Перчатки цельноспилковые">
                <a:hlinkClick xmlns:a="http://schemas.openxmlformats.org/drawingml/2006/main" r:id="rId4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Перчатки цельноспилковые">
                        <a:hlinkClick r:id="rId4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40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49" w:tooltip="Перчатки цельноспилков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цельноспилковые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228 тг.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109А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543050"/>
            <wp:effectExtent l="19050" t="0" r="0" b="0"/>
            <wp:docPr id="15" name="Рисунок 15" descr="Перчатки спилковые утепленные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Перчатки спилковые утепленные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52" w:tooltip="Перчатки спилковые утеп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утепленные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310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Перчатки утепленные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lastRenderedPageBreak/>
        <w:drawing>
          <wp:inline distT="0" distB="0" distL="0" distR="0">
            <wp:extent cx="1905000" cy="1466850"/>
            <wp:effectExtent l="19050" t="0" r="0" b="0"/>
            <wp:docPr id="16" name="Рисунок 16" descr="Перчатки утепленные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ерчатки утепленные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55" w:tooltip="Перчатки утеп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утепленные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350 тг.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109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524000"/>
            <wp:effectExtent l="19050" t="0" r="0" b="0"/>
            <wp:docPr id="17" name="Рисунок 17" descr="Перчатки цельноспилковый утепленный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Перчатки цельноспилковый утепленный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58" w:tooltip="Перчатки цельноспилковый утепленный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цельноспилковый утепленный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350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venitex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514475"/>
            <wp:effectExtent l="19050" t="0" r="0" b="0"/>
            <wp:docPr id="18" name="Рисунок 18" descr="Перчатки спилковые VENITEX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ерчатки спилковые VENITEX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60" w:tooltip="Перчатки спилковые VENITEX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Перчатки спилковые VENITEX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300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308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lastRenderedPageBreak/>
        <w:drawing>
          <wp:inline distT="0" distB="0" distL="0" distR="0">
            <wp:extent cx="1905000" cy="1724025"/>
            <wp:effectExtent l="19050" t="0" r="0" b="0"/>
            <wp:docPr id="19" name="Рисунок 19" descr="Хлопчатобумажные перчатки с каучуковым рельефным покрытием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лопчатобумажные перчатки с каучуковым рельефным покрытием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63" w:tooltip="Хлопчатобумажные перчатки с каучуковым рельефным покрытием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Хлопчатобумажные перчатки с каучуковым рельефным покрытием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300 тг.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75А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428750" cy="1905000"/>
            <wp:effectExtent l="19050" t="0" r="0" b="0"/>
            <wp:docPr id="20" name="Рисунок 20" descr="Спилковые комбинированные утепленные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илковые комбинированные утепленные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66" w:tooltip="Спилковые комбинированные утеп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Спилковые комбинированные утепленные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380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75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drawing>
          <wp:inline distT="0" distB="0" distL="0" distR="0">
            <wp:extent cx="1905000" cy="1514475"/>
            <wp:effectExtent l="19050" t="0" r="0" b="0"/>
            <wp:docPr id="21" name="Рисунок 21" descr="Спилковые комбинированные утепленные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илковые комбинированные утепленные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69" w:tooltip="Спилковые комбинированные утепленные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Спилковые комбинированные утепленные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350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197882" w:rsidRPr="00197882" w:rsidRDefault="00197882" w:rsidP="00197882">
      <w:pPr>
        <w:shd w:val="clear" w:color="auto" w:fill="FFFFFF"/>
        <w:spacing w:after="0" w:line="240" w:lineRule="atLeast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  <w:szCs w:val="18"/>
          <w:bdr w:val="none" w:sz="0" w:space="0" w:color="auto" w:frame="1"/>
        </w:rPr>
        <w:t>Код: 82</w:t>
      </w:r>
    </w:p>
    <w:p w:rsidR="00197882" w:rsidRPr="00197882" w:rsidRDefault="00197882" w:rsidP="00197882">
      <w:pPr>
        <w:shd w:val="clear" w:color="auto" w:fill="FFFFFF"/>
        <w:spacing w:after="0" w:line="270" w:lineRule="atLeast"/>
        <w:textAlignment w:val="top"/>
        <w:rPr>
          <w:rFonts w:ascii="inherit" w:eastAsia="Times New Roman" w:hAnsi="inherit" w:cs="Arial"/>
          <w:color w:val="5A5A5A"/>
          <w:sz w:val="21"/>
          <w:szCs w:val="21"/>
        </w:rPr>
      </w:pPr>
      <w:r>
        <w:rPr>
          <w:rFonts w:ascii="inherit" w:eastAsia="Times New Roman" w:hAnsi="inherit" w:cs="Arial"/>
          <w:noProof/>
          <w:color w:val="FD7405"/>
          <w:sz w:val="21"/>
          <w:szCs w:val="21"/>
          <w:bdr w:val="single" w:sz="6" w:space="0" w:color="F7F7F7" w:frame="1"/>
          <w:shd w:val="clear" w:color="auto" w:fill="FFFFFF"/>
        </w:rPr>
        <w:lastRenderedPageBreak/>
        <w:drawing>
          <wp:inline distT="0" distB="0" distL="0" distR="0">
            <wp:extent cx="1905000" cy="1476375"/>
            <wp:effectExtent l="19050" t="0" r="0" b="0"/>
            <wp:docPr id="22" name="Рисунок 22" descr="Спилковые комбинированные утепленные перчатки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илковые комбинированные утепленные перчатки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882" w:rsidRPr="00197882" w:rsidRDefault="00E376D7" w:rsidP="00197882">
      <w:pPr>
        <w:shd w:val="clear" w:color="auto" w:fill="FFFFFF"/>
        <w:spacing w:after="150"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hyperlink r:id="rId72" w:tooltip="Спилковые комбинированные утепленные перчатки" w:history="1">
        <w:r w:rsidR="00197882" w:rsidRPr="00197882">
          <w:rPr>
            <w:rFonts w:ascii="inherit" w:eastAsia="Times New Roman" w:hAnsi="inherit" w:cs="Arial"/>
            <w:color w:val="FD7405"/>
            <w:sz w:val="21"/>
          </w:rPr>
          <w:t>Спилковые комбинированные утепленные перчатки</w:t>
        </w:r>
      </w:hyperlink>
    </w:p>
    <w:p w:rsidR="00197882" w:rsidRPr="00197882" w:rsidRDefault="00197882" w:rsidP="00197882">
      <w:pPr>
        <w:shd w:val="clear" w:color="auto" w:fill="FFFFFF"/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313131"/>
          <w:sz w:val="30"/>
          <w:szCs w:val="30"/>
        </w:rPr>
      </w:pPr>
      <w:r w:rsidRPr="00197882">
        <w:rPr>
          <w:rFonts w:ascii="inherit" w:eastAsia="Times New Roman" w:hAnsi="inherit" w:cs="Arial"/>
          <w:color w:val="313131"/>
          <w:sz w:val="30"/>
          <w:szCs w:val="30"/>
        </w:rPr>
        <w:t>315 тг./пара</w:t>
      </w:r>
    </w:p>
    <w:p w:rsidR="00197882" w:rsidRPr="00197882" w:rsidRDefault="00197882" w:rsidP="00197882">
      <w:pPr>
        <w:shd w:val="clear" w:color="auto" w:fill="FFFFFF"/>
        <w:spacing w:after="150" w:line="210" w:lineRule="atLeast"/>
        <w:jc w:val="center"/>
        <w:textAlignment w:val="baseline"/>
        <w:rPr>
          <w:rFonts w:ascii="inherit" w:eastAsia="Times New Roman" w:hAnsi="inherit" w:cs="Arial"/>
          <w:color w:val="ABABAB"/>
          <w:sz w:val="18"/>
          <w:szCs w:val="18"/>
        </w:rPr>
      </w:pPr>
      <w:r w:rsidRPr="00197882">
        <w:rPr>
          <w:rFonts w:ascii="inherit" w:eastAsia="Times New Roman" w:hAnsi="inherit" w:cs="Arial"/>
          <w:color w:val="ABABAB"/>
          <w:sz w:val="18"/>
        </w:rPr>
        <w:t>В наличииОптом и в розницу</w:t>
      </w:r>
    </w:p>
    <w:p w:rsidR="00197882" w:rsidRPr="00197882" w:rsidRDefault="00197882" w:rsidP="00197882">
      <w:pPr>
        <w:shd w:val="clear" w:color="auto" w:fill="FFFFFF"/>
        <w:spacing w:line="270" w:lineRule="atLeast"/>
        <w:jc w:val="center"/>
        <w:textAlignment w:val="baseline"/>
        <w:rPr>
          <w:rFonts w:ascii="inherit" w:eastAsia="Times New Roman" w:hAnsi="inherit" w:cs="Arial"/>
          <w:color w:val="5A5A5A"/>
          <w:sz w:val="21"/>
          <w:szCs w:val="21"/>
        </w:rPr>
      </w:pPr>
      <w:r w:rsidRPr="00197882">
        <w:rPr>
          <w:rFonts w:ascii="inherit" w:eastAsia="Times New Roman" w:hAnsi="inherit" w:cs="Arial"/>
          <w:caps/>
          <w:color w:val="FFFFFF"/>
          <w:sz w:val="21"/>
        </w:rPr>
        <w:t>КУПИТЬ</w:t>
      </w:r>
    </w:p>
    <w:p w:rsidR="00523A47" w:rsidRDefault="00A12EF5">
      <w:r>
        <w:rPr>
          <w:rFonts w:ascii="Arial" w:hAnsi="Arial" w:cs="Arial"/>
          <w:noProof/>
          <w:color w:val="756F6F"/>
          <w:sz w:val="20"/>
          <w:szCs w:val="20"/>
        </w:rPr>
        <w:drawing>
          <wp:inline distT="0" distB="0" distL="0" distR="0">
            <wp:extent cx="2543175" cy="1905000"/>
            <wp:effectExtent l="19050" t="0" r="9525" b="0"/>
            <wp:docPr id="48" name="Рисунок 2" descr="http://workclothes.kz/cms/uploads/images/%D0%9F%D0%B5%D1%80%D1%87%D0%B0%D1%82%D0%BA%D0%B0%20%D0%9F%D0%92%D0%A5%200025vl_en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orkclothes.kz/cms/uploads/images/%D0%9F%D0%B5%D1%80%D1%87%D0%B0%D1%82%D0%BA%D0%B0%20%D0%9F%D0%92%D0%A5%200025vl_enl(1).jp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A47" w:rsidRPr="00523A47" w:rsidRDefault="00523A47" w:rsidP="00523A47"/>
    <w:p w:rsidR="00523A47" w:rsidRPr="00523A47" w:rsidRDefault="00523A47" w:rsidP="00523A47"/>
    <w:p w:rsidR="00901A66" w:rsidRPr="00776DDD" w:rsidRDefault="00901A66" w:rsidP="00776DDD">
      <w:pPr>
        <w:rPr>
          <w:rFonts w:ascii="Arial" w:hAnsi="Arial" w:cs="Arial"/>
          <w:sz w:val="20"/>
          <w:szCs w:val="20"/>
        </w:rPr>
      </w:pPr>
    </w:p>
    <w:sectPr w:rsidR="00901A66" w:rsidRPr="00776DDD" w:rsidSect="006D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2E7" w:rsidRDefault="000F32E7" w:rsidP="005B0BAE">
      <w:pPr>
        <w:spacing w:after="0" w:line="240" w:lineRule="auto"/>
      </w:pPr>
      <w:r>
        <w:separator/>
      </w:r>
    </w:p>
  </w:endnote>
  <w:endnote w:type="continuationSeparator" w:id="1">
    <w:p w:rsidR="000F32E7" w:rsidRDefault="000F32E7" w:rsidP="005B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2E7" w:rsidRDefault="000F32E7" w:rsidP="005B0BAE">
      <w:pPr>
        <w:spacing w:after="0" w:line="240" w:lineRule="auto"/>
      </w:pPr>
      <w:r>
        <w:separator/>
      </w:r>
    </w:p>
  </w:footnote>
  <w:footnote w:type="continuationSeparator" w:id="1">
    <w:p w:rsidR="000F32E7" w:rsidRDefault="000F32E7" w:rsidP="005B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7C"/>
    <w:multiLevelType w:val="multilevel"/>
    <w:tmpl w:val="FA6A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97E82"/>
    <w:multiLevelType w:val="multilevel"/>
    <w:tmpl w:val="0F4C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341ED0"/>
    <w:multiLevelType w:val="multilevel"/>
    <w:tmpl w:val="B860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44DC9"/>
    <w:multiLevelType w:val="multilevel"/>
    <w:tmpl w:val="DBC6B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023F5"/>
    <w:multiLevelType w:val="multilevel"/>
    <w:tmpl w:val="4CE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A4331"/>
    <w:multiLevelType w:val="multilevel"/>
    <w:tmpl w:val="82D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E4CD4"/>
    <w:multiLevelType w:val="multilevel"/>
    <w:tmpl w:val="5C38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DE0EED"/>
    <w:multiLevelType w:val="multilevel"/>
    <w:tmpl w:val="B808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001"/>
    <w:rsid w:val="000179FD"/>
    <w:rsid w:val="000A792F"/>
    <w:rsid w:val="000C1EE3"/>
    <w:rsid w:val="000F32E7"/>
    <w:rsid w:val="00121C26"/>
    <w:rsid w:val="0012288B"/>
    <w:rsid w:val="00197882"/>
    <w:rsid w:val="0020283B"/>
    <w:rsid w:val="002A7F1C"/>
    <w:rsid w:val="002D4E01"/>
    <w:rsid w:val="00356F9B"/>
    <w:rsid w:val="003E05F0"/>
    <w:rsid w:val="0044300B"/>
    <w:rsid w:val="0046733A"/>
    <w:rsid w:val="00523A47"/>
    <w:rsid w:val="005B0BAE"/>
    <w:rsid w:val="005F7001"/>
    <w:rsid w:val="0062692C"/>
    <w:rsid w:val="006618BB"/>
    <w:rsid w:val="006D402E"/>
    <w:rsid w:val="00776DDD"/>
    <w:rsid w:val="00901A66"/>
    <w:rsid w:val="009C2E4C"/>
    <w:rsid w:val="00A12EF5"/>
    <w:rsid w:val="00A51D08"/>
    <w:rsid w:val="00A675E5"/>
    <w:rsid w:val="00BA1653"/>
    <w:rsid w:val="00C50394"/>
    <w:rsid w:val="00D27E41"/>
    <w:rsid w:val="00E376D7"/>
    <w:rsid w:val="00ED3EAA"/>
    <w:rsid w:val="00FA24A2"/>
    <w:rsid w:val="00FA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2E"/>
  </w:style>
  <w:style w:type="paragraph" w:styleId="1">
    <w:name w:val="heading 1"/>
    <w:basedOn w:val="a"/>
    <w:link w:val="10"/>
    <w:uiPriority w:val="9"/>
    <w:qFormat/>
    <w:rsid w:val="00523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97882"/>
    <w:rPr>
      <w:color w:val="0000FF"/>
      <w:u w:val="single"/>
    </w:rPr>
  </w:style>
  <w:style w:type="character" w:customStyle="1" w:styleId="b-product-linestate">
    <w:name w:val="b-product-line__state"/>
    <w:basedOn w:val="a0"/>
    <w:rsid w:val="00197882"/>
  </w:style>
  <w:style w:type="character" w:customStyle="1" w:styleId="b-product-lineselling-type">
    <w:name w:val="b-product-line__selling-type"/>
    <w:basedOn w:val="a0"/>
    <w:rsid w:val="00197882"/>
  </w:style>
  <w:style w:type="character" w:customStyle="1" w:styleId="b-button-coloredtext">
    <w:name w:val="b-button-colored__text"/>
    <w:basedOn w:val="a0"/>
    <w:rsid w:val="00197882"/>
  </w:style>
  <w:style w:type="character" w:customStyle="1" w:styleId="b-product-label">
    <w:name w:val="b-product-label"/>
    <w:basedOn w:val="a0"/>
    <w:rsid w:val="00197882"/>
  </w:style>
  <w:style w:type="character" w:customStyle="1" w:styleId="10">
    <w:name w:val="Заголовок 1 Знак"/>
    <w:basedOn w:val="a0"/>
    <w:link w:val="1"/>
    <w:uiPriority w:val="9"/>
    <w:rsid w:val="00523A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2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3A47"/>
  </w:style>
  <w:style w:type="character" w:styleId="a7">
    <w:name w:val="Strong"/>
    <w:basedOn w:val="a0"/>
    <w:uiPriority w:val="22"/>
    <w:qFormat/>
    <w:rsid w:val="00523A4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01A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5B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0BAE"/>
  </w:style>
  <w:style w:type="paragraph" w:styleId="aa">
    <w:name w:val="footer"/>
    <w:basedOn w:val="a"/>
    <w:link w:val="ab"/>
    <w:uiPriority w:val="99"/>
    <w:semiHidden/>
    <w:unhideWhenUsed/>
    <w:rsid w:val="005B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0BAE"/>
  </w:style>
  <w:style w:type="character" w:customStyle="1" w:styleId="select-topmenu">
    <w:name w:val="select-topmenu"/>
    <w:basedOn w:val="a0"/>
    <w:rsid w:val="006618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8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9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69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7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5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48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61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4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8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6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8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7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8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49139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60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1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719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328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6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6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6885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9186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9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737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8694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42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26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760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2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36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41790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9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04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33044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653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7986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59581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2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38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499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15720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4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5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72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09740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81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241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395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1785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2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2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9540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9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96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731360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89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379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257277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41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922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736566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37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00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56674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37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118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40229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20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47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163685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8235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44446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23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25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279062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2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397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899232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78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524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2364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1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922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8272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422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10583">
              <w:marLeft w:val="36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30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970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9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32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7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595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43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449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9243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1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9947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5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84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4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48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72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2969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1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81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86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1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2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29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0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0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84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85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96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01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09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6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689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8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4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1157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09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1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4534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58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9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443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06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831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1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4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19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95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976543">
                  <w:marLeft w:val="-150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0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4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8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53158">
                      <w:marLeft w:val="330"/>
                      <w:marRight w:val="0"/>
                      <w:marTop w:val="0"/>
                      <w:marBottom w:val="480"/>
                      <w:divBdr>
                        <w:top w:val="single" w:sz="6" w:space="1" w:color="A4A4A4"/>
                        <w:left w:val="single" w:sz="6" w:space="1" w:color="A4A4A4"/>
                        <w:bottom w:val="single" w:sz="6" w:space="1" w:color="A4A4A4"/>
                        <w:right w:val="single" w:sz="6" w:space="1" w:color="A4A4A4"/>
                      </w:divBdr>
                      <w:divsChild>
                        <w:div w:id="13310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4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48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t.kz/p768421-perchatki-spilkovye-kombinirovannye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gat.kz/p708584-spilkovye-kombinirovannye.html" TargetMode="External"/><Relationship Id="rId39" Type="http://schemas.openxmlformats.org/officeDocument/2006/relationships/image" Target="media/image12.jpeg"/><Relationship Id="rId21" Type="http://schemas.openxmlformats.org/officeDocument/2006/relationships/image" Target="media/image6.jpeg"/><Relationship Id="rId34" Type="http://schemas.openxmlformats.org/officeDocument/2006/relationships/hyperlink" Target="http://gat.kz/p824529-perchatki-spilkovye.html" TargetMode="External"/><Relationship Id="rId42" Type="http://schemas.openxmlformats.org/officeDocument/2006/relationships/image" Target="media/image13.jpeg"/><Relationship Id="rId47" Type="http://schemas.openxmlformats.org/officeDocument/2006/relationships/hyperlink" Target="http://gat.kz/p1159338-perchatki-tselnospilkovye.html" TargetMode="External"/><Relationship Id="rId50" Type="http://schemas.openxmlformats.org/officeDocument/2006/relationships/hyperlink" Target="http://gat.kz/p1152885-perchatki-spilkovye-uteplennye.html" TargetMode="External"/><Relationship Id="rId55" Type="http://schemas.openxmlformats.org/officeDocument/2006/relationships/hyperlink" Target="http://gat.kz/p1962432-perchatki-uteplennye.html" TargetMode="External"/><Relationship Id="rId63" Type="http://schemas.openxmlformats.org/officeDocument/2006/relationships/hyperlink" Target="http://gat.kz/p989735-hlopchatobumazhnye-perchatki-kauchukovym.html" TargetMode="External"/><Relationship Id="rId68" Type="http://schemas.openxmlformats.org/officeDocument/2006/relationships/image" Target="media/image21.jpeg"/><Relationship Id="rId7" Type="http://schemas.openxmlformats.org/officeDocument/2006/relationships/image" Target="media/image1.jpeg"/><Relationship Id="rId71" Type="http://schemas.openxmlformats.org/officeDocument/2006/relationships/image" Target="media/image22.jpeg"/><Relationship Id="rId2" Type="http://schemas.openxmlformats.org/officeDocument/2006/relationships/styles" Target="styles.xml"/><Relationship Id="rId16" Type="http://schemas.openxmlformats.org/officeDocument/2006/relationships/hyperlink" Target="http://gat.kz/p2431099-perchatki-rabochie-kombinirovannye.html" TargetMode="External"/><Relationship Id="rId29" Type="http://schemas.openxmlformats.org/officeDocument/2006/relationships/hyperlink" Target="http://gat.kz/p594223-perchatki-spilkovye-usilennye.html" TargetMode="External"/><Relationship Id="rId11" Type="http://schemas.openxmlformats.org/officeDocument/2006/relationships/hyperlink" Target="http://gat.kz/p768421-perchatki-spilkovye-kombinirovannye.html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gat.kz/p824529-perchatki-spilkovye.html" TargetMode="External"/><Relationship Id="rId37" Type="http://schemas.openxmlformats.org/officeDocument/2006/relationships/hyperlink" Target="http://gat.kz/p768398-perchatki-spilkovye-usilennye.html" TargetMode="External"/><Relationship Id="rId40" Type="http://schemas.openxmlformats.org/officeDocument/2006/relationships/hyperlink" Target="http://gat.kz/p768376-perchatki-spilkovye-kombinirovannye.html" TargetMode="External"/><Relationship Id="rId45" Type="http://schemas.openxmlformats.org/officeDocument/2006/relationships/image" Target="media/image14.jpeg"/><Relationship Id="rId53" Type="http://schemas.openxmlformats.org/officeDocument/2006/relationships/hyperlink" Target="http://gat.kz/p1962432-perchatki-uteplennye.html" TargetMode="External"/><Relationship Id="rId58" Type="http://schemas.openxmlformats.org/officeDocument/2006/relationships/hyperlink" Target="http://gat.kz/p27165-perchatki-tselnospilkovyj-uteplennyj.html" TargetMode="External"/><Relationship Id="rId66" Type="http://schemas.openxmlformats.org/officeDocument/2006/relationships/hyperlink" Target="http://gat.kz/p2013445-spilkovye-kombinirovannye-uteplennye.htm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gat.kz/p712608-perchatki-tselnospilkovye.html" TargetMode="External"/><Relationship Id="rId28" Type="http://schemas.openxmlformats.org/officeDocument/2006/relationships/hyperlink" Target="http://gat.kz/p708584-spilkovye-kombinirovannye.html" TargetMode="External"/><Relationship Id="rId36" Type="http://schemas.openxmlformats.org/officeDocument/2006/relationships/image" Target="media/image11.jpeg"/><Relationship Id="rId49" Type="http://schemas.openxmlformats.org/officeDocument/2006/relationships/hyperlink" Target="http://gat.kz/p1159338-perchatki-tselnospilkovye.html" TargetMode="External"/><Relationship Id="rId57" Type="http://schemas.openxmlformats.org/officeDocument/2006/relationships/image" Target="media/image18.jpeg"/><Relationship Id="rId61" Type="http://schemas.openxmlformats.org/officeDocument/2006/relationships/hyperlink" Target="http://gat.kz/p989735-hlopchatobumazhnye-perchatki-kauchukovym.html" TargetMode="External"/><Relationship Id="rId10" Type="http://schemas.openxmlformats.org/officeDocument/2006/relationships/hyperlink" Target="http://gat.kz/p2431089-perchatki-spilkovye-kombinirovannye.html" TargetMode="External"/><Relationship Id="rId19" Type="http://schemas.openxmlformats.org/officeDocument/2006/relationships/hyperlink" Target="http://gat.kz/p1159329-perchatki-spilkovye-kombinirovannye.html" TargetMode="External"/><Relationship Id="rId31" Type="http://schemas.openxmlformats.org/officeDocument/2006/relationships/hyperlink" Target="http://gat.kz/p594223-perchatki-spilkovye-usilennye.html" TargetMode="External"/><Relationship Id="rId44" Type="http://schemas.openxmlformats.org/officeDocument/2006/relationships/hyperlink" Target="http://gat.kz/p1152878-perchatki-spilkovye.html" TargetMode="External"/><Relationship Id="rId52" Type="http://schemas.openxmlformats.org/officeDocument/2006/relationships/hyperlink" Target="http://gat.kz/p1152885-perchatki-spilkovye-uteplennye.html" TargetMode="External"/><Relationship Id="rId60" Type="http://schemas.openxmlformats.org/officeDocument/2006/relationships/hyperlink" Target="http://gat.kz/p708241-perchatki-spilkovye-venitex.html" TargetMode="External"/><Relationship Id="rId65" Type="http://schemas.openxmlformats.org/officeDocument/2006/relationships/image" Target="media/image20.jpeg"/><Relationship Id="rId73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at.kz/p2431099-perchatki-rabochie-kombinirovannye.html" TargetMode="External"/><Relationship Id="rId22" Type="http://schemas.openxmlformats.org/officeDocument/2006/relationships/hyperlink" Target="http://gat.kz/p768382-perchatki-rabochie-kombinirovannye.html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://gat.kz/p768398-perchatki-spilkovye-usilennye.html" TargetMode="External"/><Relationship Id="rId43" Type="http://schemas.openxmlformats.org/officeDocument/2006/relationships/hyperlink" Target="http://gat.kz/p1152872-perchatki-spilkovye-usilennye.html" TargetMode="External"/><Relationship Id="rId48" Type="http://schemas.openxmlformats.org/officeDocument/2006/relationships/image" Target="media/image15.jpeg"/><Relationship Id="rId56" Type="http://schemas.openxmlformats.org/officeDocument/2006/relationships/hyperlink" Target="http://gat.kz/p27165-perchatki-tselnospilkovyj-uteplennyj.html" TargetMode="External"/><Relationship Id="rId64" Type="http://schemas.openxmlformats.org/officeDocument/2006/relationships/hyperlink" Target="http://gat.kz/p2013445-spilkovye-kombinirovannye-uteplennye.html" TargetMode="External"/><Relationship Id="rId69" Type="http://schemas.openxmlformats.org/officeDocument/2006/relationships/hyperlink" Target="http://gat.kz/p27261-spilkovye-kombinirovannye-uteplennye.html" TargetMode="External"/><Relationship Id="rId8" Type="http://schemas.openxmlformats.org/officeDocument/2006/relationships/hyperlink" Target="http://gat.kz/p2431089-perchatki-spilkovye-kombinirovannye.html" TargetMode="External"/><Relationship Id="rId51" Type="http://schemas.openxmlformats.org/officeDocument/2006/relationships/image" Target="media/image16.jpeg"/><Relationship Id="rId72" Type="http://schemas.openxmlformats.org/officeDocument/2006/relationships/hyperlink" Target="http://gat.kz/p83534-spilkovye-kombinirovannye-uteplennye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hyperlink" Target="http://gat.kz/p1159329-perchatki-spilkovye-kombinirovannye.html" TargetMode="External"/><Relationship Id="rId25" Type="http://schemas.openxmlformats.org/officeDocument/2006/relationships/hyperlink" Target="http://gat.kz/p712608-perchatki-tselnospilkovye.html" TargetMode="External"/><Relationship Id="rId33" Type="http://schemas.openxmlformats.org/officeDocument/2006/relationships/image" Target="media/image10.jpeg"/><Relationship Id="rId38" Type="http://schemas.openxmlformats.org/officeDocument/2006/relationships/hyperlink" Target="http://gat.kz/p768376-perchatki-spilkovye-kombinirovannye.html" TargetMode="External"/><Relationship Id="rId46" Type="http://schemas.openxmlformats.org/officeDocument/2006/relationships/hyperlink" Target="http://gat.kz/p1152878-perchatki-spilkovye.html" TargetMode="External"/><Relationship Id="rId59" Type="http://schemas.openxmlformats.org/officeDocument/2006/relationships/hyperlink" Target="http://gat.kz/p708241-perchatki-spilkovye-venitex.html" TargetMode="External"/><Relationship Id="rId67" Type="http://schemas.openxmlformats.org/officeDocument/2006/relationships/hyperlink" Target="http://gat.kz/p27261-spilkovye-kombinirovannye-uteplennye.html" TargetMode="External"/><Relationship Id="rId20" Type="http://schemas.openxmlformats.org/officeDocument/2006/relationships/hyperlink" Target="http://gat.kz/p768382-perchatki-rabochie-kombinirovannye.html" TargetMode="External"/><Relationship Id="rId41" Type="http://schemas.openxmlformats.org/officeDocument/2006/relationships/hyperlink" Target="http://gat.kz/p1152872-perchatki-spilkovye-usilennye.html" TargetMode="External"/><Relationship Id="rId54" Type="http://schemas.openxmlformats.org/officeDocument/2006/relationships/image" Target="media/image17.jpeg"/><Relationship Id="rId62" Type="http://schemas.openxmlformats.org/officeDocument/2006/relationships/image" Target="media/image19.jpeg"/><Relationship Id="rId70" Type="http://schemas.openxmlformats.org/officeDocument/2006/relationships/hyperlink" Target="http://gat.kz/p83534-spilkovye-kombinirovannye-uteplennye.html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Елисей</dc:creator>
  <cp:keywords/>
  <dc:description/>
  <cp:lastModifiedBy>Елисей</cp:lastModifiedBy>
  <cp:revision>34</cp:revision>
  <dcterms:created xsi:type="dcterms:W3CDTF">2014-04-16T14:58:00Z</dcterms:created>
  <dcterms:modified xsi:type="dcterms:W3CDTF">2014-04-23T04:21:00Z</dcterms:modified>
</cp:coreProperties>
</file>